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4BE0" w14:textId="77777777" w:rsidR="005B6D0D" w:rsidRDefault="005B6D0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83C9D3" wp14:editId="7CE26CEE">
            <wp:simplePos x="0" y="0"/>
            <wp:positionH relativeFrom="column">
              <wp:posOffset>1804725</wp:posOffset>
            </wp:positionH>
            <wp:positionV relativeFrom="paragraph">
              <wp:posOffset>-611505</wp:posOffset>
            </wp:positionV>
            <wp:extent cx="2124372" cy="1267002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72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7D5FA" w14:textId="77777777" w:rsidR="005B6D0D" w:rsidRPr="005B6D0D" w:rsidRDefault="005B6D0D" w:rsidP="005B6D0D"/>
    <w:p w14:paraId="1AD88634" w14:textId="77777777" w:rsidR="005B6D0D" w:rsidRPr="005B6D0D" w:rsidRDefault="005B6D0D" w:rsidP="005B6D0D"/>
    <w:p w14:paraId="7FA13D12" w14:textId="77777777" w:rsidR="00BE40E7" w:rsidRPr="00D26DBE" w:rsidRDefault="005B6D0D" w:rsidP="005B6D0D">
      <w:pPr>
        <w:tabs>
          <w:tab w:val="left" w:pos="2079"/>
        </w:tabs>
        <w:jc w:val="center"/>
        <w:rPr>
          <w:rFonts w:ascii="Arial" w:hAnsi="Arial" w:cs="Arial"/>
          <w:b/>
          <w:sz w:val="24"/>
          <w:szCs w:val="24"/>
        </w:rPr>
      </w:pPr>
      <w:r w:rsidRPr="00D26DBE">
        <w:rPr>
          <w:rFonts w:ascii="Arial" w:hAnsi="Arial" w:cs="Arial"/>
          <w:b/>
          <w:sz w:val="24"/>
          <w:szCs w:val="24"/>
        </w:rPr>
        <w:t>Patient Participation Group Meeting</w:t>
      </w:r>
    </w:p>
    <w:p w14:paraId="67B0E6FB" w14:textId="547EB6A5" w:rsidR="005B6D0D" w:rsidRPr="00D26DBE" w:rsidRDefault="00D26DBE" w:rsidP="005B6D0D">
      <w:pPr>
        <w:tabs>
          <w:tab w:val="left" w:pos="207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 May 2023 @ 5pm</w:t>
      </w:r>
    </w:p>
    <w:p w14:paraId="089A0660" w14:textId="77777777" w:rsidR="002E2055" w:rsidRPr="00D26DBE" w:rsidRDefault="002E2055" w:rsidP="005B6D0D">
      <w:pPr>
        <w:tabs>
          <w:tab w:val="left" w:pos="2079"/>
        </w:tabs>
        <w:jc w:val="center"/>
        <w:rPr>
          <w:rFonts w:ascii="Arial" w:hAnsi="Arial" w:cs="Arial"/>
          <w:b/>
        </w:rPr>
      </w:pPr>
      <w:r w:rsidRPr="00D26DBE">
        <w:rPr>
          <w:rFonts w:ascii="Arial" w:hAnsi="Arial" w:cs="Arial"/>
          <w:b/>
        </w:rPr>
        <w:t>The Boardroom, St Peters Hill Surgery</w:t>
      </w:r>
    </w:p>
    <w:p w14:paraId="17F34687" w14:textId="77777777" w:rsidR="00FA1DD8" w:rsidRPr="00D26DBE" w:rsidRDefault="00FA1DD8" w:rsidP="005B6D0D">
      <w:pPr>
        <w:tabs>
          <w:tab w:val="left" w:pos="2079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AE55E9D" w14:textId="10A4F8B9" w:rsidR="005B6D0D" w:rsidRPr="00D26DBE" w:rsidRDefault="00D26DBE" w:rsidP="005B6D0D">
      <w:pPr>
        <w:tabs>
          <w:tab w:val="left" w:pos="2079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Minutes</w:t>
      </w:r>
    </w:p>
    <w:p w14:paraId="7C6BA85D" w14:textId="77777777" w:rsidR="00AE65D9" w:rsidRPr="00D26DBE" w:rsidRDefault="00AE65D9" w:rsidP="005B6D0D">
      <w:pPr>
        <w:tabs>
          <w:tab w:val="left" w:pos="2079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926F763" w14:textId="77777777" w:rsidR="00AE65D9" w:rsidRPr="00D26DBE" w:rsidRDefault="00A46613" w:rsidP="005B6D0D">
      <w:pPr>
        <w:tabs>
          <w:tab w:val="left" w:pos="2079"/>
        </w:tabs>
        <w:jc w:val="center"/>
        <w:rPr>
          <w:rFonts w:ascii="Arial" w:hAnsi="Arial" w:cs="Arial"/>
          <w:b/>
          <w:sz w:val="24"/>
          <w:szCs w:val="24"/>
        </w:rPr>
      </w:pPr>
      <w:r w:rsidRPr="00D26DBE">
        <w:rPr>
          <w:rFonts w:ascii="Arial" w:hAnsi="Arial" w:cs="Arial"/>
          <w:b/>
          <w:sz w:val="24"/>
          <w:szCs w:val="24"/>
        </w:rPr>
        <w:t>In attendance</w:t>
      </w:r>
    </w:p>
    <w:p w14:paraId="0B56E43F" w14:textId="03216BE2" w:rsidR="00AE65D9" w:rsidRPr="00093D17" w:rsidRDefault="00D26DBE" w:rsidP="00AE65D9">
      <w:pPr>
        <w:tabs>
          <w:tab w:val="left" w:pos="2079"/>
        </w:tabs>
        <w:rPr>
          <w:rFonts w:ascii="Arial" w:hAnsi="Arial" w:cs="Arial"/>
          <w:b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Julian Da Silva (Practice Manager); Sarah Lamb (Secretary); Molly Marshall (Patient); Stephen Sumner (Patient)</w:t>
      </w:r>
      <w:r w:rsidR="00490B55">
        <w:rPr>
          <w:rFonts w:ascii="Arial" w:hAnsi="Arial" w:cs="Arial"/>
          <w:sz w:val="24"/>
          <w:szCs w:val="24"/>
        </w:rPr>
        <w:t xml:space="preserve">. </w:t>
      </w:r>
      <w:r w:rsidR="00490B55" w:rsidRPr="00093D17">
        <w:rPr>
          <w:rFonts w:ascii="Arial" w:hAnsi="Arial" w:cs="Arial"/>
          <w:i/>
          <w:iCs/>
          <w:sz w:val="24"/>
          <w:szCs w:val="24"/>
        </w:rPr>
        <w:t>A GP partner</w:t>
      </w:r>
      <w:r w:rsidR="00093D17" w:rsidRPr="00093D17">
        <w:rPr>
          <w:rFonts w:ascii="Arial" w:hAnsi="Arial" w:cs="Arial"/>
          <w:i/>
          <w:iCs/>
          <w:sz w:val="24"/>
          <w:szCs w:val="24"/>
        </w:rPr>
        <w:t>/clinician</w:t>
      </w:r>
      <w:r w:rsidR="00490B55" w:rsidRPr="00093D17">
        <w:rPr>
          <w:rFonts w:ascii="Arial" w:hAnsi="Arial" w:cs="Arial"/>
          <w:i/>
          <w:iCs/>
          <w:sz w:val="24"/>
          <w:szCs w:val="24"/>
        </w:rPr>
        <w:t xml:space="preserve"> was unable to attend on this occasion.</w:t>
      </w:r>
    </w:p>
    <w:p w14:paraId="6A17A51D" w14:textId="020A37C6" w:rsidR="00A46613" w:rsidRDefault="00A46613" w:rsidP="00711B3D">
      <w:p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</w:p>
    <w:p w14:paraId="5D0A65A5" w14:textId="1EB4DCF4" w:rsidR="00D26DBE" w:rsidRDefault="00D26DBE" w:rsidP="00711B3D">
      <w:pPr>
        <w:tabs>
          <w:tab w:val="left" w:pos="207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Julian welcomed everyone to the meeting. Staff</w:t>
      </w:r>
      <w:r w:rsidR="00490B55">
        <w:rPr>
          <w:rFonts w:ascii="Arial" w:hAnsi="Arial" w:cs="Arial"/>
          <w:bCs/>
          <w:sz w:val="24"/>
          <w:szCs w:val="24"/>
        </w:rPr>
        <w:t xml:space="preserve"> recruitment</w:t>
      </w:r>
      <w:r>
        <w:rPr>
          <w:rFonts w:ascii="Arial" w:hAnsi="Arial" w:cs="Arial"/>
          <w:bCs/>
          <w:sz w:val="24"/>
          <w:szCs w:val="24"/>
        </w:rPr>
        <w:t xml:space="preserve"> was discussed </w:t>
      </w:r>
      <w:r w:rsidR="00490B55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an advert </w:t>
      </w:r>
      <w:r w:rsidR="00490B55">
        <w:rPr>
          <w:rFonts w:ascii="Arial" w:hAnsi="Arial" w:cs="Arial"/>
          <w:bCs/>
          <w:sz w:val="24"/>
          <w:szCs w:val="24"/>
        </w:rPr>
        <w:t>has</w:t>
      </w:r>
      <w:r>
        <w:rPr>
          <w:rFonts w:ascii="Arial" w:hAnsi="Arial" w:cs="Arial"/>
          <w:bCs/>
          <w:sz w:val="24"/>
          <w:szCs w:val="24"/>
        </w:rPr>
        <w:t xml:space="preserve"> recently been put out for a new phlebotomist to join the Practice; the purpose of this role being to take demand awa</w:t>
      </w:r>
      <w:r w:rsidR="00490B55">
        <w:rPr>
          <w:rFonts w:ascii="Arial" w:hAnsi="Arial" w:cs="Arial"/>
          <w:bCs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 xml:space="preserve"> from the health care assistants and free up their time for dressings. </w:t>
      </w:r>
    </w:p>
    <w:p w14:paraId="38B356EF" w14:textId="7927D68C" w:rsidR="00D26DBE" w:rsidRDefault="00D26DBE" w:rsidP="00711B3D">
      <w:pPr>
        <w:tabs>
          <w:tab w:val="left" w:pos="207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Julian informed the Group that we recently had 9500 telephone calls across 10 working days and the Practice answered 8800 of these with an average wait time of 2 minutes. </w:t>
      </w:r>
    </w:p>
    <w:p w14:paraId="085EB9BD" w14:textId="53AB6DDD" w:rsidR="00490B55" w:rsidRDefault="00490B55" w:rsidP="00711B3D">
      <w:pPr>
        <w:tabs>
          <w:tab w:val="left" w:pos="207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Practice is taking part in a pilot to keep askmyGP on for longer giving patient’s more access and flexibility and to help alleviate the ‘mad rush’ first thing in the morning.</w:t>
      </w:r>
    </w:p>
    <w:p w14:paraId="7B710BB9" w14:textId="08959CC7" w:rsidR="0035778F" w:rsidRDefault="00D26DBE" w:rsidP="00711B3D">
      <w:pPr>
        <w:tabs>
          <w:tab w:val="left" w:pos="207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Group discussed how we could encourage </w:t>
      </w:r>
      <w:r w:rsidR="00490B55">
        <w:rPr>
          <w:rFonts w:ascii="Arial" w:hAnsi="Arial" w:cs="Arial"/>
          <w:bCs/>
          <w:sz w:val="24"/>
          <w:szCs w:val="24"/>
        </w:rPr>
        <w:t>more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24FBD">
        <w:rPr>
          <w:rFonts w:ascii="Arial" w:hAnsi="Arial" w:cs="Arial"/>
          <w:bCs/>
          <w:sz w:val="24"/>
          <w:szCs w:val="24"/>
        </w:rPr>
        <w:t>patients</w:t>
      </w:r>
      <w:r>
        <w:rPr>
          <w:rFonts w:ascii="Arial" w:hAnsi="Arial" w:cs="Arial"/>
          <w:bCs/>
          <w:sz w:val="24"/>
          <w:szCs w:val="24"/>
        </w:rPr>
        <w:t xml:space="preserve"> to join the PPG and it was agreed that we wait until we have more members before electing a chair who may then attend Patient Council Meetings and County-wide PPG events. </w:t>
      </w:r>
      <w:r w:rsidR="0035778F" w:rsidRPr="0035778F">
        <w:rPr>
          <w:rFonts w:ascii="Arial" w:hAnsi="Arial" w:cs="Arial"/>
          <w:b/>
          <w:i/>
          <w:iCs/>
          <w:sz w:val="24"/>
          <w:szCs w:val="24"/>
        </w:rPr>
        <w:t xml:space="preserve">Molly and Stephen to speak to people they know that are patients of the Practice to see if they would be interested in joining. </w:t>
      </w:r>
      <w:r w:rsidR="0035778F">
        <w:rPr>
          <w:rFonts w:ascii="Arial" w:hAnsi="Arial" w:cs="Arial"/>
          <w:bCs/>
          <w:sz w:val="24"/>
          <w:szCs w:val="24"/>
        </w:rPr>
        <w:t xml:space="preserve">It may also be worth involving the GP’s in this to see if they have any names of patient’s they can put forward. </w:t>
      </w:r>
    </w:p>
    <w:p w14:paraId="5E64A554" w14:textId="551867B3" w:rsidR="0035778F" w:rsidRDefault="0035778F" w:rsidP="00711B3D">
      <w:pPr>
        <w:tabs>
          <w:tab w:val="left" w:pos="2079"/>
        </w:tabs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Molly </w:t>
      </w:r>
      <w:r w:rsidR="00A24FBD">
        <w:rPr>
          <w:rFonts w:ascii="Arial" w:hAnsi="Arial" w:cs="Arial"/>
          <w:bCs/>
          <w:sz w:val="24"/>
          <w:szCs w:val="24"/>
        </w:rPr>
        <w:t>suggested</w:t>
      </w:r>
      <w:r>
        <w:rPr>
          <w:rFonts w:ascii="Arial" w:hAnsi="Arial" w:cs="Arial"/>
          <w:bCs/>
          <w:sz w:val="24"/>
          <w:szCs w:val="24"/>
        </w:rPr>
        <w:t xml:space="preserve"> putting an advert in the Grantham Link magazine</w:t>
      </w:r>
      <w:r w:rsidR="00F40E20">
        <w:rPr>
          <w:rFonts w:ascii="Arial" w:hAnsi="Arial" w:cs="Arial"/>
          <w:bCs/>
          <w:sz w:val="24"/>
          <w:szCs w:val="24"/>
        </w:rPr>
        <w:t xml:space="preserve">. </w:t>
      </w:r>
      <w:r w:rsidR="00F40E20" w:rsidRPr="00F40E20">
        <w:rPr>
          <w:rFonts w:ascii="Arial" w:hAnsi="Arial" w:cs="Arial"/>
          <w:b/>
          <w:i/>
          <w:iCs/>
          <w:sz w:val="24"/>
          <w:szCs w:val="24"/>
        </w:rPr>
        <w:t>Molly to make some enquiries about this</w:t>
      </w:r>
      <w:r w:rsidR="00F40E20">
        <w:rPr>
          <w:rFonts w:ascii="Arial" w:hAnsi="Arial" w:cs="Arial"/>
          <w:b/>
          <w:i/>
          <w:iCs/>
          <w:sz w:val="24"/>
          <w:szCs w:val="24"/>
        </w:rPr>
        <w:t xml:space="preserve"> re cost etc</w:t>
      </w:r>
      <w:r w:rsidR="00F40E20" w:rsidRPr="00F40E20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4EAFB1EA" w14:textId="0A663CEB" w:rsidR="00F40E20" w:rsidRDefault="00F40E20" w:rsidP="00711B3D">
      <w:pPr>
        <w:tabs>
          <w:tab w:val="left" w:pos="2079"/>
        </w:tabs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The Group looked at some reviews received on Facebook, Google and the NHS website. </w:t>
      </w:r>
      <w:r w:rsidR="00490B55">
        <w:rPr>
          <w:rFonts w:ascii="Arial" w:hAnsi="Arial" w:cs="Arial"/>
          <w:bCs/>
          <w:sz w:val="24"/>
          <w:szCs w:val="24"/>
        </w:rPr>
        <w:t>Julian has implemented a Complaints Tracker which he uses to manage all patient complaints. This has become a big part of his workload. We d</w:t>
      </w:r>
      <w:r>
        <w:rPr>
          <w:rFonts w:ascii="Arial" w:hAnsi="Arial" w:cs="Arial"/>
          <w:bCs/>
          <w:sz w:val="24"/>
          <w:szCs w:val="24"/>
        </w:rPr>
        <w:t xml:space="preserve">iscussed how we could turn some of the negatives into positives and creating a “You Said, We Did” board in reception in the future. Discussed the possibility of conducting a survey to gain more feedback. </w:t>
      </w:r>
      <w:r w:rsidRPr="00F40E20">
        <w:rPr>
          <w:rFonts w:ascii="Arial" w:hAnsi="Arial" w:cs="Arial"/>
          <w:b/>
          <w:i/>
          <w:iCs/>
          <w:sz w:val="24"/>
          <w:szCs w:val="24"/>
        </w:rPr>
        <w:t>Everyone to have a think about survey questions / a particular topic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and discuss further at the next meeting</w:t>
      </w:r>
      <w:r w:rsidRPr="00F40E20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0F3BA744" w14:textId="5C24E934" w:rsidR="00490B55" w:rsidRPr="00490B55" w:rsidRDefault="00490B55" w:rsidP="00711B3D">
      <w:pPr>
        <w:tabs>
          <w:tab w:val="left" w:pos="2079"/>
        </w:tabs>
        <w:rPr>
          <w:rFonts w:ascii="Arial" w:hAnsi="Arial" w:cs="Arial"/>
          <w:bCs/>
          <w:sz w:val="24"/>
          <w:szCs w:val="24"/>
        </w:rPr>
      </w:pPr>
      <w:r w:rsidRPr="00490B55">
        <w:rPr>
          <w:rFonts w:ascii="Arial" w:hAnsi="Arial" w:cs="Arial"/>
          <w:bCs/>
          <w:sz w:val="24"/>
          <w:szCs w:val="24"/>
        </w:rPr>
        <w:t>Julian wants to make the reception waiting area more informative overall with a plan to create a new Carer’s Board</w:t>
      </w:r>
      <w:r w:rsidR="00093D17">
        <w:rPr>
          <w:rFonts w:ascii="Arial" w:hAnsi="Arial" w:cs="Arial"/>
          <w:bCs/>
          <w:sz w:val="24"/>
          <w:szCs w:val="24"/>
        </w:rPr>
        <w:t xml:space="preserve"> as well</w:t>
      </w:r>
      <w:r w:rsidRPr="00490B55">
        <w:rPr>
          <w:rFonts w:ascii="Arial" w:hAnsi="Arial" w:cs="Arial"/>
          <w:bCs/>
          <w:sz w:val="24"/>
          <w:szCs w:val="24"/>
        </w:rPr>
        <w:t>.</w:t>
      </w:r>
    </w:p>
    <w:p w14:paraId="252D76EF" w14:textId="737462C1" w:rsidR="00093D17" w:rsidRDefault="00F40E20" w:rsidP="00711B3D">
      <w:pPr>
        <w:tabs>
          <w:tab w:val="left" w:pos="2079"/>
        </w:tabs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Molly came up with the idea of doing a ‘Behind the Scenes’ / ‘Day in the Life’ for individual departments or staff members to make the Practice more personable and give patient’s a greater understanding of workload and demand. </w:t>
      </w:r>
      <w:r w:rsidR="00093D17">
        <w:rPr>
          <w:rFonts w:ascii="Arial" w:hAnsi="Arial" w:cs="Arial"/>
          <w:bCs/>
          <w:sz w:val="24"/>
          <w:szCs w:val="24"/>
        </w:rPr>
        <w:t xml:space="preserve">Cannot assume that </w:t>
      </w:r>
      <w:r w:rsidR="00A24FBD">
        <w:rPr>
          <w:rFonts w:ascii="Arial" w:hAnsi="Arial" w:cs="Arial"/>
          <w:bCs/>
          <w:sz w:val="24"/>
          <w:szCs w:val="24"/>
        </w:rPr>
        <w:t>patients</w:t>
      </w:r>
      <w:r w:rsidR="00093D17">
        <w:rPr>
          <w:rFonts w:ascii="Arial" w:hAnsi="Arial" w:cs="Arial"/>
          <w:bCs/>
          <w:sz w:val="24"/>
          <w:szCs w:val="24"/>
        </w:rPr>
        <w:t xml:space="preserve"> are aware of what is available to them. Molly informed the Group that she didn’t realise we had an inhouse physio for example. </w:t>
      </w:r>
    </w:p>
    <w:p w14:paraId="75AC621E" w14:textId="26A1B870" w:rsidR="00F40E20" w:rsidRPr="00F40E20" w:rsidRDefault="00F40E20" w:rsidP="00711B3D">
      <w:pPr>
        <w:tabs>
          <w:tab w:val="left" w:pos="207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Everyone agreed that Receptionist</w:t>
      </w:r>
      <w:r w:rsidR="00490B55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s have a particularly negative stigma so working with them to </w:t>
      </w:r>
      <w:r w:rsidR="00490B55">
        <w:rPr>
          <w:rFonts w:ascii="Arial" w:hAnsi="Arial" w:cs="Arial"/>
          <w:bCs/>
          <w:sz w:val="24"/>
          <w:szCs w:val="24"/>
        </w:rPr>
        <w:t>get their insight and see how the PPG can help in working towards removing this stigma would be beneficial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490B55">
        <w:rPr>
          <w:rFonts w:ascii="Arial" w:hAnsi="Arial" w:cs="Arial"/>
          <w:b/>
          <w:i/>
          <w:iCs/>
          <w:sz w:val="24"/>
          <w:szCs w:val="24"/>
        </w:rPr>
        <w:t>Jacqui/Hayley to attend a future meeting.</w:t>
      </w:r>
    </w:p>
    <w:p w14:paraId="28262C98" w14:textId="77777777" w:rsidR="00A46613" w:rsidRPr="00D26DBE" w:rsidRDefault="00A46613" w:rsidP="00711B3D">
      <w:p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</w:p>
    <w:p w14:paraId="5B897BA3" w14:textId="162E1C8E" w:rsidR="00EA30FB" w:rsidRPr="00D26DBE" w:rsidRDefault="00EA30FB" w:rsidP="00A46613">
      <w:pPr>
        <w:tabs>
          <w:tab w:val="left" w:pos="2079"/>
        </w:tabs>
        <w:jc w:val="center"/>
        <w:rPr>
          <w:rFonts w:ascii="Arial" w:hAnsi="Arial" w:cs="Arial"/>
          <w:b/>
          <w:sz w:val="24"/>
          <w:szCs w:val="24"/>
        </w:rPr>
      </w:pPr>
      <w:r w:rsidRPr="00D26DBE">
        <w:rPr>
          <w:rFonts w:ascii="Arial" w:hAnsi="Arial" w:cs="Arial"/>
          <w:b/>
          <w:sz w:val="24"/>
          <w:szCs w:val="24"/>
        </w:rPr>
        <w:t xml:space="preserve">Next meeting </w:t>
      </w:r>
      <w:r w:rsidR="00D26DBE">
        <w:rPr>
          <w:rFonts w:ascii="Arial" w:hAnsi="Arial" w:cs="Arial"/>
          <w:b/>
          <w:sz w:val="24"/>
          <w:szCs w:val="24"/>
        </w:rPr>
        <w:t>28 June 2023 @ 16:30</w:t>
      </w:r>
    </w:p>
    <w:p w14:paraId="445913CD" w14:textId="77777777" w:rsidR="00E643E7" w:rsidRPr="00D26DBE" w:rsidRDefault="00E643E7" w:rsidP="00711B3D">
      <w:pPr>
        <w:tabs>
          <w:tab w:val="left" w:pos="2079"/>
        </w:tabs>
        <w:rPr>
          <w:rFonts w:ascii="Arial" w:hAnsi="Arial" w:cs="Arial"/>
          <w:sz w:val="24"/>
          <w:szCs w:val="24"/>
        </w:rPr>
      </w:pPr>
    </w:p>
    <w:p w14:paraId="2859756B" w14:textId="77777777" w:rsidR="00E643E7" w:rsidRPr="00D26DBE" w:rsidRDefault="00E643E7" w:rsidP="00711B3D">
      <w:pPr>
        <w:tabs>
          <w:tab w:val="left" w:pos="2079"/>
        </w:tabs>
        <w:rPr>
          <w:rFonts w:ascii="Arial" w:hAnsi="Arial" w:cs="Arial"/>
          <w:sz w:val="24"/>
          <w:szCs w:val="24"/>
        </w:rPr>
      </w:pPr>
    </w:p>
    <w:p w14:paraId="0AFA4A76" w14:textId="77777777" w:rsidR="00711B3D" w:rsidRPr="00D26DBE" w:rsidRDefault="00711B3D" w:rsidP="00711B3D">
      <w:p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</w:p>
    <w:p w14:paraId="3F075A5F" w14:textId="77777777" w:rsidR="00711B3D" w:rsidRPr="00D26DBE" w:rsidRDefault="00711B3D" w:rsidP="00711B3D">
      <w:p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</w:p>
    <w:p w14:paraId="1822CF9F" w14:textId="77777777" w:rsidR="00AE65D9" w:rsidRPr="00D26DBE" w:rsidRDefault="00AE65D9" w:rsidP="00AE65D9">
      <w:pPr>
        <w:tabs>
          <w:tab w:val="left" w:pos="2079"/>
        </w:tabs>
        <w:rPr>
          <w:rFonts w:ascii="Arial" w:hAnsi="Arial" w:cs="Arial"/>
          <w:b/>
          <w:sz w:val="24"/>
          <w:szCs w:val="24"/>
        </w:rPr>
      </w:pPr>
    </w:p>
    <w:sectPr w:rsidR="00AE65D9" w:rsidRPr="00D26DBE" w:rsidSect="000C2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687E"/>
    <w:multiLevelType w:val="hybridMultilevel"/>
    <w:tmpl w:val="F432E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42A3"/>
    <w:multiLevelType w:val="hybridMultilevel"/>
    <w:tmpl w:val="C6F668D8"/>
    <w:lvl w:ilvl="0" w:tplc="3CA017F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7150DC8"/>
    <w:multiLevelType w:val="hybridMultilevel"/>
    <w:tmpl w:val="2B7CB2BA"/>
    <w:lvl w:ilvl="0" w:tplc="04BAC88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7DC6AEA"/>
    <w:multiLevelType w:val="hybridMultilevel"/>
    <w:tmpl w:val="AB7683C0"/>
    <w:lvl w:ilvl="0" w:tplc="D27C805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E134451"/>
    <w:multiLevelType w:val="hybridMultilevel"/>
    <w:tmpl w:val="20A851F2"/>
    <w:lvl w:ilvl="0" w:tplc="EA509A1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B12E9"/>
    <w:multiLevelType w:val="hybridMultilevel"/>
    <w:tmpl w:val="A70E443A"/>
    <w:lvl w:ilvl="0" w:tplc="284C2E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24690B"/>
    <w:multiLevelType w:val="hybridMultilevel"/>
    <w:tmpl w:val="C1D21EDE"/>
    <w:lvl w:ilvl="0" w:tplc="08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C7B60D4"/>
    <w:multiLevelType w:val="hybridMultilevel"/>
    <w:tmpl w:val="9FB8F0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30303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92156"/>
    <w:multiLevelType w:val="hybridMultilevel"/>
    <w:tmpl w:val="C846C0DA"/>
    <w:lvl w:ilvl="0" w:tplc="EA509A1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D86EEB"/>
    <w:multiLevelType w:val="hybridMultilevel"/>
    <w:tmpl w:val="BA88A1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B019B"/>
    <w:multiLevelType w:val="hybridMultilevel"/>
    <w:tmpl w:val="E5C42714"/>
    <w:lvl w:ilvl="0" w:tplc="4C9A3E7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7F56BE"/>
    <w:multiLevelType w:val="hybridMultilevel"/>
    <w:tmpl w:val="57B67AC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0318416">
    <w:abstractNumId w:val="6"/>
  </w:num>
  <w:num w:numId="2" w16cid:durableId="1600992095">
    <w:abstractNumId w:val="1"/>
  </w:num>
  <w:num w:numId="3" w16cid:durableId="1177622675">
    <w:abstractNumId w:val="9"/>
  </w:num>
  <w:num w:numId="4" w16cid:durableId="928734533">
    <w:abstractNumId w:val="8"/>
  </w:num>
  <w:num w:numId="5" w16cid:durableId="605814999">
    <w:abstractNumId w:val="4"/>
  </w:num>
  <w:num w:numId="6" w16cid:durableId="133720743">
    <w:abstractNumId w:val="0"/>
  </w:num>
  <w:num w:numId="7" w16cid:durableId="1776363222">
    <w:abstractNumId w:val="10"/>
  </w:num>
  <w:num w:numId="8" w16cid:durableId="968899162">
    <w:abstractNumId w:val="7"/>
  </w:num>
  <w:num w:numId="9" w16cid:durableId="2081324647">
    <w:abstractNumId w:val="11"/>
  </w:num>
  <w:num w:numId="10" w16cid:durableId="550724830">
    <w:abstractNumId w:val="3"/>
  </w:num>
  <w:num w:numId="11" w16cid:durableId="1524854236">
    <w:abstractNumId w:val="2"/>
  </w:num>
  <w:num w:numId="12" w16cid:durableId="332102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D0D"/>
    <w:rsid w:val="00002BB1"/>
    <w:rsid w:val="000230DA"/>
    <w:rsid w:val="00040BF9"/>
    <w:rsid w:val="000450AE"/>
    <w:rsid w:val="00056197"/>
    <w:rsid w:val="00066F00"/>
    <w:rsid w:val="00091E35"/>
    <w:rsid w:val="00093D17"/>
    <w:rsid w:val="000C24EE"/>
    <w:rsid w:val="000F54F2"/>
    <w:rsid w:val="00132216"/>
    <w:rsid w:val="00134687"/>
    <w:rsid w:val="001368C0"/>
    <w:rsid w:val="00173D2D"/>
    <w:rsid w:val="001807E1"/>
    <w:rsid w:val="00191A1B"/>
    <w:rsid w:val="001A70F2"/>
    <w:rsid w:val="001C1D22"/>
    <w:rsid w:val="00213F56"/>
    <w:rsid w:val="00215DF3"/>
    <w:rsid w:val="00223C2A"/>
    <w:rsid w:val="00260289"/>
    <w:rsid w:val="00270192"/>
    <w:rsid w:val="0027144B"/>
    <w:rsid w:val="00271A68"/>
    <w:rsid w:val="002A4834"/>
    <w:rsid w:val="002C4222"/>
    <w:rsid w:val="002E18D6"/>
    <w:rsid w:val="002E1BB2"/>
    <w:rsid w:val="002E2055"/>
    <w:rsid w:val="002E696E"/>
    <w:rsid w:val="003450DF"/>
    <w:rsid w:val="00353D4F"/>
    <w:rsid w:val="00355B7A"/>
    <w:rsid w:val="0035778F"/>
    <w:rsid w:val="00365E9C"/>
    <w:rsid w:val="00370A08"/>
    <w:rsid w:val="00380F05"/>
    <w:rsid w:val="003942D8"/>
    <w:rsid w:val="003A2677"/>
    <w:rsid w:val="003C2479"/>
    <w:rsid w:val="003C3E4D"/>
    <w:rsid w:val="003C73D1"/>
    <w:rsid w:val="003E0E06"/>
    <w:rsid w:val="003F1D76"/>
    <w:rsid w:val="00403506"/>
    <w:rsid w:val="00412342"/>
    <w:rsid w:val="00430452"/>
    <w:rsid w:val="00430769"/>
    <w:rsid w:val="00435BF3"/>
    <w:rsid w:val="00436C4E"/>
    <w:rsid w:val="004663E6"/>
    <w:rsid w:val="00476E8F"/>
    <w:rsid w:val="00490B55"/>
    <w:rsid w:val="004C44EE"/>
    <w:rsid w:val="004C600A"/>
    <w:rsid w:val="004D0FDD"/>
    <w:rsid w:val="004E725C"/>
    <w:rsid w:val="00505CCD"/>
    <w:rsid w:val="005562DC"/>
    <w:rsid w:val="00576676"/>
    <w:rsid w:val="00593530"/>
    <w:rsid w:val="0059468F"/>
    <w:rsid w:val="00596B24"/>
    <w:rsid w:val="005B6D0D"/>
    <w:rsid w:val="005F7F93"/>
    <w:rsid w:val="00612B06"/>
    <w:rsid w:val="00625DDB"/>
    <w:rsid w:val="006418BB"/>
    <w:rsid w:val="00642C97"/>
    <w:rsid w:val="0064775C"/>
    <w:rsid w:val="00671637"/>
    <w:rsid w:val="00672116"/>
    <w:rsid w:val="006C633F"/>
    <w:rsid w:val="00710CED"/>
    <w:rsid w:val="00711B3D"/>
    <w:rsid w:val="007126D7"/>
    <w:rsid w:val="00734DF8"/>
    <w:rsid w:val="007709B4"/>
    <w:rsid w:val="0078563F"/>
    <w:rsid w:val="00793F58"/>
    <w:rsid w:val="007A5342"/>
    <w:rsid w:val="007B43DE"/>
    <w:rsid w:val="00810D90"/>
    <w:rsid w:val="00820E33"/>
    <w:rsid w:val="0083325D"/>
    <w:rsid w:val="00835A45"/>
    <w:rsid w:val="0086765B"/>
    <w:rsid w:val="00867ADA"/>
    <w:rsid w:val="00882788"/>
    <w:rsid w:val="008A7590"/>
    <w:rsid w:val="008B193C"/>
    <w:rsid w:val="008D1935"/>
    <w:rsid w:val="008E34E7"/>
    <w:rsid w:val="008F68B5"/>
    <w:rsid w:val="009235CC"/>
    <w:rsid w:val="00962CB1"/>
    <w:rsid w:val="0097137F"/>
    <w:rsid w:val="00976BF7"/>
    <w:rsid w:val="009944A5"/>
    <w:rsid w:val="009A6172"/>
    <w:rsid w:val="009D12A3"/>
    <w:rsid w:val="00A24FBD"/>
    <w:rsid w:val="00A41CF0"/>
    <w:rsid w:val="00A4420B"/>
    <w:rsid w:val="00A46613"/>
    <w:rsid w:val="00A82AB9"/>
    <w:rsid w:val="00AA1496"/>
    <w:rsid w:val="00AB19F1"/>
    <w:rsid w:val="00AB4A36"/>
    <w:rsid w:val="00AD2D13"/>
    <w:rsid w:val="00AE65D9"/>
    <w:rsid w:val="00B01D03"/>
    <w:rsid w:val="00B02A5A"/>
    <w:rsid w:val="00B06AC7"/>
    <w:rsid w:val="00B548C8"/>
    <w:rsid w:val="00B92724"/>
    <w:rsid w:val="00B945F5"/>
    <w:rsid w:val="00BA6E2E"/>
    <w:rsid w:val="00BD7B38"/>
    <w:rsid w:val="00BE40E7"/>
    <w:rsid w:val="00BF3AB4"/>
    <w:rsid w:val="00C0695F"/>
    <w:rsid w:val="00C11AED"/>
    <w:rsid w:val="00C167A7"/>
    <w:rsid w:val="00C300A3"/>
    <w:rsid w:val="00C4561B"/>
    <w:rsid w:val="00C720D1"/>
    <w:rsid w:val="00CC2AD0"/>
    <w:rsid w:val="00CC757D"/>
    <w:rsid w:val="00CD0C9E"/>
    <w:rsid w:val="00CE4BE6"/>
    <w:rsid w:val="00D15687"/>
    <w:rsid w:val="00D26DBE"/>
    <w:rsid w:val="00D43807"/>
    <w:rsid w:val="00D54048"/>
    <w:rsid w:val="00D61FCD"/>
    <w:rsid w:val="00D65E5E"/>
    <w:rsid w:val="00D8245D"/>
    <w:rsid w:val="00DA72F8"/>
    <w:rsid w:val="00DB29F3"/>
    <w:rsid w:val="00DE228C"/>
    <w:rsid w:val="00E23509"/>
    <w:rsid w:val="00E32E21"/>
    <w:rsid w:val="00E4394D"/>
    <w:rsid w:val="00E643E7"/>
    <w:rsid w:val="00E86AEF"/>
    <w:rsid w:val="00E935A6"/>
    <w:rsid w:val="00EA30FB"/>
    <w:rsid w:val="00EB1206"/>
    <w:rsid w:val="00EB6DAC"/>
    <w:rsid w:val="00ED4BF4"/>
    <w:rsid w:val="00EE0FE2"/>
    <w:rsid w:val="00EF74B2"/>
    <w:rsid w:val="00F01FAE"/>
    <w:rsid w:val="00F37350"/>
    <w:rsid w:val="00F40E20"/>
    <w:rsid w:val="00F45F43"/>
    <w:rsid w:val="00F62773"/>
    <w:rsid w:val="00F859A5"/>
    <w:rsid w:val="00FA1DD8"/>
    <w:rsid w:val="00FB48C7"/>
    <w:rsid w:val="00FB5A7E"/>
    <w:rsid w:val="00FB7BB9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B10A"/>
  <w15:docId w15:val="{2D16BE05-4561-423D-ADE4-126FEE9D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DDE8-7AE9-4C73-9ECA-8DEB1DAB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TPPUSER</dc:creator>
  <cp:lastModifiedBy>LAMB, Sarah (ST. PETERS HILL SURGERY)</cp:lastModifiedBy>
  <cp:revision>4</cp:revision>
  <cp:lastPrinted>2018-09-25T12:35:00Z</cp:lastPrinted>
  <dcterms:created xsi:type="dcterms:W3CDTF">2018-09-25T12:36:00Z</dcterms:created>
  <dcterms:modified xsi:type="dcterms:W3CDTF">2023-06-26T10:13:00Z</dcterms:modified>
</cp:coreProperties>
</file>